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XI</w:t>
        <w:br w:type="textWrapping"/>
        <w:t xml:space="preserve">MODELO DE CARTA CONSUBSTANCIADA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EDITAL Nº 04/2024</w:t>
        <w:br w:type="textWrapping"/>
        <w:t xml:space="preserve">CHAMAMENTO PÚBLICO PARA A POLÍTICA NACIONAL DE CULTURA VIVA</w:t>
        <w:br w:type="textWrapping"/>
        <w:t xml:space="preserve">SELEÇÃO DE PROJETOS CULTURAIS CONTINUADOS – FUNDAÇÃO CASA DE CULTURA DE JOÃO MONLEVADE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CULTURA VIVA DO TAMANHO DO BRASIL!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Eu, __________________________________________________________, CPF nº_______________________, RG nº __________________________, DECLARO que os seguintes motivos justificam minha autodeclaração étnica-racial: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(O agente cultural deve apresentar aqui sua história, explicando porque se considera pessoa negra ou indígena).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4810125</wp:posOffset>
          </wp:positionH>
          <wp:positionV relativeFrom="page">
            <wp:posOffset>76200</wp:posOffset>
          </wp:positionV>
          <wp:extent cx="2627630" cy="641350"/>
          <wp:effectExtent b="0" l="0" r="0" t="0"/>
          <wp:wrapNone/>
          <wp:docPr id="1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7630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-342864</wp:posOffset>
          </wp:positionV>
          <wp:extent cx="1843088" cy="596114"/>
          <wp:effectExtent b="0" l="0" r="0" t="0"/>
          <wp:wrapNone/>
          <wp:docPr id="1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5961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390525</wp:posOffset>
          </wp:positionH>
          <wp:positionV relativeFrom="paragraph">
            <wp:posOffset>-342864</wp:posOffset>
          </wp:positionV>
          <wp:extent cx="1352006" cy="685800"/>
          <wp:effectExtent b="0" l="0" r="0" t="0"/>
          <wp:wrapNone/>
          <wp:docPr descr="Logo Casa Cultura" id="129" name="image4.jpg"/>
          <a:graphic>
            <a:graphicData uri="http://schemas.openxmlformats.org/drawingml/2006/picture">
              <pic:pic>
                <pic:nvPicPr>
                  <pic:cNvPr descr="Logo Casa Cultura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006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-761963</wp:posOffset>
          </wp:positionH>
          <wp:positionV relativeFrom="paragraph">
            <wp:posOffset>-342864</wp:posOffset>
          </wp:positionV>
          <wp:extent cx="1086343" cy="600075"/>
          <wp:effectExtent b="0" l="0" r="0" t="0"/>
          <wp:wrapNone/>
          <wp:docPr id="1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6343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zuUzwMb785QhlMbkQ46tmjrFQ==">CgMxLjA4AHIhMUJmWEk3aEhuLTNmS0EtN3dUeE1tcVZ0dWJrSndCTWY5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