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480" w:line="276" w:lineRule="auto"/>
        <w:ind w:left="3714" w:right="4084" w:hanging="3.999999999999772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À PREFEITURA MUNICIPAL DE JOÃO MONLEVADE </w:t>
      </w:r>
    </w:p>
    <w:p w:rsidR="00000000" w:rsidDel="00000000" w:rsidP="00000000" w:rsidRDefault="00000000" w:rsidRPr="00000000" w14:paraId="00000004">
      <w:pPr>
        <w:spacing w:after="120" w:before="480"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360" w:line="720" w:lineRule="auto"/>
        <w:ind w:left="0" w:right="4084" w:firstLine="0"/>
        <w:rPr/>
      </w:pPr>
      <w:r w:rsidDel="00000000" w:rsidR="00000000" w:rsidRPr="00000000">
        <w:rPr>
          <w:rtl w:val="0"/>
        </w:rPr>
        <w:t xml:space="preserve">CHAMAMENTO PÚBLICO: nº. 11/2025.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left"/>
        <w:rPr/>
      </w:pPr>
      <w:r w:rsidDel="00000000" w:rsidR="00000000" w:rsidRPr="00000000">
        <w:rPr>
          <w:rtl w:val="0"/>
        </w:rPr>
        <w:t xml:space="preserve">OBJETO: Seleção por meio de credenciamento de empresas públicas e/ou privadas interessadas em patrocinar o evento BAOBÁ, a fim de no Município de João Monlevade – MG;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Declaramos, para todos os fins e efeitos de direito, sob as penas da lei, que nossa empresa atende ao disposto no art. 7º, XXXIII, da Constituição Federal.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“XXXIII - proibição de trabalho noturno, perigoso ou insalubre a menores de dezoito e de qualquer trabalho a menores de dezesseis anos, salvo na condição de aprendiz, a partir de quatorze anos”.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João Monlevade, de de 2025.</w:t>
      </w:r>
    </w:p>
    <w:tbl>
      <w:tblPr>
        <w:tblStyle w:val="Table1"/>
        <w:tblW w:w="48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"/>
        <w:gridCol w:w="3635"/>
        <w:tblGridChange w:id="0">
          <w:tblGrid>
            <w:gridCol w:w="1190"/>
            <w:gridCol w:w="36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left="3714" w:right="4084" w:hanging="3.999999999999772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ind w:left="0" w:right="40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ind w:left="3714" w:right="4084" w:hanging="3.999999999999772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3714" w:right="4084" w:hanging="3.999999999999772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Razão Social da empresa proponente CNPJ: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Assinatura do representante legal Cargo: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Carteira de identidade n.º: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CPF n.º: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(Obs.: Esta declaração deverá ser enviada no link de  HABILITAÇÃO)</w:t>
      </w:r>
    </w:p>
    <w:p w:rsidR="00000000" w:rsidDel="00000000" w:rsidP="00000000" w:rsidRDefault="00000000" w:rsidRPr="00000000" w14:paraId="0000001A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right="408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333"/>
        </w:tabs>
        <w:spacing w:line="240" w:lineRule="auto"/>
        <w:ind w:left="0" w:right="51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-36825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8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nXrf7GXuj4GXrVHHoLadCWfqg==">CgMxLjA4AHIhMXdhVjFpYlFBSWg1SGZ4d3JSTUFDa3BNOXZMNWc1MW1h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