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PORTARIA Nº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06/2023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02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JANEIRO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DE 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NOMEIA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TITULAR PARA OCUPAR CARGO DE CHEFE DE SERVIÇOS DE COMPRAS DO MUNICÍPIO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JOÃO MONLEVADE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- 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3.000000000000113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O PREFEITO MUNICIPAL DE JOÃO MONLEVADE,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no desempenho de suas atribuições legais, conferidas pelo art. 52, inciso VI, da Lei Orgânica Municipal;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R E S O L V 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Art.1° </w:t>
      </w:r>
      <w:r w:rsidDel="00000000" w:rsidR="00000000" w:rsidRPr="00000000">
        <w:rPr>
          <w:rFonts w:ascii="Arial" w:cs="Arial" w:eastAsia="Arial" w:hAnsi="Arial"/>
          <w:rtl w:val="0"/>
        </w:rPr>
        <w:t xml:space="preserve">Nomear a servidora abaixo mencionada para assumir o cargo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Chefe de Serviços de compras   </w:t>
      </w:r>
      <w:r w:rsidDel="00000000" w:rsidR="00000000" w:rsidRPr="00000000">
        <w:rPr>
          <w:rFonts w:ascii="Arial" w:cs="Arial" w:eastAsia="Arial" w:hAnsi="Arial"/>
          <w:rtl w:val="0"/>
        </w:rPr>
        <w:t xml:space="preserve">no período de 14/12/2022 a 02/01/2023.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Jéssica Martins de Oliveira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em substituição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Carmem Augusta Braga Maciel.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Esta Portaria entrará em vigor na data de sua publicação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, retroagindo seus efeitos na data de 14 de Dezembro de 2022.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Revogam-se as disposições em contrário.</w:t>
      </w:r>
    </w:p>
    <w:p w:rsidR="00000000" w:rsidDel="00000000" w:rsidP="00000000" w:rsidRDefault="00000000" w:rsidRPr="00000000" w14:paraId="00000013">
      <w:pPr>
        <w:pageBreakBefore w:val="0"/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0" w:line="240" w:lineRule="auto"/>
        <w:ind w:firstLine="708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João Monlevade, em </w:t>
      </w:r>
      <w:r w:rsidDel="00000000" w:rsidR="00000000" w:rsidRPr="00000000">
        <w:rPr>
          <w:rFonts w:ascii="Arial" w:cs="Arial" w:eastAsia="Arial" w:hAnsi="Arial"/>
          <w:rtl w:val="0"/>
        </w:rPr>
        <w:t xml:space="preserve">02 de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Janeiro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202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0" w:line="2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Laércio José Ribeiro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Prefeit</w:t>
      </w: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Municipal</w:t>
      </w:r>
    </w:p>
    <w:p w:rsidR="00000000" w:rsidDel="00000000" w:rsidP="00000000" w:rsidRDefault="00000000" w:rsidRPr="00000000" w14:paraId="0000001C">
      <w:pPr>
        <w:pageBreakBefore w:val="0"/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Registrada e publicada nesta Assessoria de Governo, </w:t>
      </w:r>
      <w:r w:rsidDel="00000000" w:rsidR="00000000" w:rsidRPr="00000000">
        <w:rPr>
          <w:rFonts w:ascii="Arial" w:cs="Arial" w:eastAsia="Arial" w:hAnsi="Arial"/>
          <w:rtl w:val="0"/>
        </w:rPr>
        <w:t xml:space="preserve">o segundo dia do mês de Janeiro de 2023.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after="0" w:line="240" w:lineRule="auto"/>
        <w:ind w:firstLine="708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after="0" w:line="240" w:lineRule="auto"/>
        <w:ind w:firstLine="708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Gentil Lucas Moreira Bicalho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after="0" w:line="24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Assessor de Governo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5" w:top="2253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  <w:rtl w:val="0"/>
      </w:rPr>
      <w:t xml:space="preserve">Rua Geraldo Miranda, 337 – Nossa Senhora da Conceição – João Monlevade/ MG – CEP: 35930-027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  <w:rtl w:val="0"/>
      </w:rPr>
      <w:t xml:space="preserve">Fone: (31) 3859-2500 – www.pmjm.mg.gov.br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ageBreakBefore w:val="0"/>
      <w:spacing w:after="0" w:line="240" w:lineRule="auto"/>
      <w:jc w:val="right"/>
      <w:rPr/>
    </w:pPr>
    <w:r w:rsidDel="00000000" w:rsidR="00000000" w:rsidRPr="00000000">
      <w:rPr/>
      <w:drawing>
        <wp:inline distB="114300" distT="114300" distL="114300" distR="114300">
          <wp:extent cx="2622542" cy="81605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22542" cy="8160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