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114" w:rsidRDefault="000B36F5" w:rsidP="00307EDD">
      <w:pPr>
        <w:spacing w:before="150" w:after="100" w:afterAutospacing="1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-204470</wp:posOffset>
            </wp:positionV>
            <wp:extent cx="1209675" cy="609600"/>
            <wp:effectExtent l="19050" t="0" r="9525" b="0"/>
            <wp:wrapSquare wrapText="bothSides"/>
            <wp:docPr id="1" name="Imagem 1" descr="Logo Prefe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refeitu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5860" w:rsidRPr="00DC401A" w:rsidRDefault="00095860" w:rsidP="000B36F5">
      <w:pPr>
        <w:spacing w:before="150"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JUSTIFICATIVA DE DISPENSA DE CHAMAMENTO PÚBLICO PARA CELEBRAÇÃO DE TERMO DE COLABORAÇÃO COM A ASSOCIAÇÃO DE PAIS E AMIGOS DOS SURDOS DE MONLEVADE E REGIÃO - APAS-MON – LEI 13.019/14.</w:t>
      </w:r>
    </w:p>
    <w:p w:rsidR="00095860" w:rsidRPr="00DC401A" w:rsidRDefault="00095860" w:rsidP="0009711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João Monlevade,</w:t>
      </w:r>
      <w:r w:rsidR="00C41F9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097114">
        <w:rPr>
          <w:rFonts w:ascii="Times New Roman" w:eastAsia="Times New Roman" w:hAnsi="Times New Roman" w:cs="Times New Roman"/>
          <w:sz w:val="24"/>
          <w:szCs w:val="24"/>
          <w:lang w:eastAsia="pt-BR"/>
        </w:rPr>
        <w:t>17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C0D98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Abril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0C0D98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19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Órgão Responsável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 </w:t>
      </w:r>
      <w:r w:rsidR="006F2BFF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SECRETARIA DE ASSISTÊNCIA SOCIAL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Parceiro: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ASSOCIAÇÃO DE PAIS E AMIGOS DOS SURDOS DE MONLEVADE E REGIÃO - APAS-MON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CNPJ sob o nº.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04.280.580./0001-79.</w:t>
      </w:r>
    </w:p>
    <w:p w:rsidR="000C0D98" w:rsidRPr="00DC401A" w:rsidRDefault="000C0D98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Objeto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Transferência de recurso financeiro à </w:t>
      </w:r>
      <w:r w:rsidR="005E0925">
        <w:rPr>
          <w:rFonts w:ascii="Times New Roman" w:eastAsia="Times New Roman" w:hAnsi="Times New Roman" w:cs="Times New Roman"/>
          <w:sz w:val="24"/>
          <w:szCs w:val="24"/>
          <w:lang w:eastAsia="pt-BR"/>
        </w:rPr>
        <w:t>OSC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através de repasse de recursos oriundos do Fundo Nacional de Assistência Social - FNAS, para atendimento integral a pessoas com deficiência, idosos e suas famílias, na modalidade Proteção Social Especial de Média Complexidade, conforme Sistema único de Assistência Social – SUAS.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Vigência</w:t>
      </w:r>
      <w:r w:rsidR="00933392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: 12 (doze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) meses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15D29" w:rsidRPr="00DC401A" w:rsidRDefault="00095860" w:rsidP="00015D29">
      <w:pPr>
        <w:spacing w:line="360" w:lineRule="auto"/>
        <w:jc w:val="both"/>
        <w:rPr>
          <w:rFonts w:ascii="Arial" w:hAnsi="Arial" w:cs="Arial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Valor Global: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R$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23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514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59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vinte e três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mil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quinhentos e quatorze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reais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cinqüenta e nove centavos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015D29" w:rsidRPr="00DC401A">
        <w:rPr>
          <w:rFonts w:ascii="Arial" w:hAnsi="Arial" w:cs="Arial"/>
          <w:b/>
          <w:bCs/>
        </w:rPr>
        <w:t xml:space="preserve">sendo parcela única no valor de: R$ 8.300,00 mais R$ 3.594,59 de rendimentos, totalizando o valor total de R$ 11.894,59 </w:t>
      </w:r>
      <w:r w:rsidR="00107544" w:rsidRPr="00DC401A">
        <w:rPr>
          <w:rFonts w:ascii="Arial" w:hAnsi="Arial" w:cs="Arial"/>
          <w:b/>
          <w:bCs/>
        </w:rPr>
        <w:t>mais</w:t>
      </w:r>
      <w:r w:rsidR="00015D29" w:rsidRPr="00DC401A">
        <w:rPr>
          <w:rFonts w:ascii="Arial" w:hAnsi="Arial" w:cs="Arial"/>
          <w:b/>
          <w:bCs/>
        </w:rPr>
        <w:t xml:space="preserve"> </w:t>
      </w:r>
      <w:r w:rsidR="00107544" w:rsidRPr="00DC401A">
        <w:rPr>
          <w:rFonts w:ascii="Arial" w:hAnsi="Arial" w:cs="Arial"/>
          <w:b/>
          <w:bCs/>
        </w:rPr>
        <w:t>sete</w:t>
      </w:r>
      <w:r w:rsidR="00015D29" w:rsidRPr="00DC401A">
        <w:rPr>
          <w:rFonts w:ascii="Arial" w:hAnsi="Arial" w:cs="Arial"/>
          <w:b/>
          <w:bCs/>
        </w:rPr>
        <w:t xml:space="preserve"> parcelas no valor de R$ 1.660,00 cada, totalizando R$ 11.620,00</w:t>
      </w:r>
      <w:r w:rsidR="00107544" w:rsidRPr="00DC401A">
        <w:rPr>
          <w:rFonts w:ascii="Arial" w:hAnsi="Arial" w:cs="Arial"/>
          <w:b/>
          <w:bCs/>
        </w:rPr>
        <w:t>.</w:t>
      </w:r>
    </w:p>
    <w:p w:rsidR="005774AF" w:rsidRDefault="00095860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Dotação orçamentária a ser utilizada: </w:t>
      </w:r>
    </w:p>
    <w:p w:rsidR="005774AF" w:rsidRPr="00450414" w:rsidRDefault="005774AF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2.29 </w:t>
      </w:r>
    </w:p>
    <w:p w:rsidR="005774AF" w:rsidRPr="00450414" w:rsidRDefault="005774AF" w:rsidP="005774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1.29 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0B36F5" w:rsidRPr="000B36F5" w:rsidRDefault="000B36F5" w:rsidP="000B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</w:t>
      </w:r>
      <w:proofErr w:type="gramStart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>o inciso VI</w:t>
      </w:r>
      <w:proofErr w:type="gramEnd"/>
      <w:r w:rsidRPr="000B36F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APAS-MON é uma entidade que oferece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erviços de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Proteção Social Especial de Média Complexidade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Assistência Social, 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para pessoas com deficiência auditiva e seus familiares. P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rioriza</w:t>
      </w:r>
      <w:r w:rsidR="00015D2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ndo o surdo,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não faz distinção de nacionalidade, situação econômica financeira, sexo, cor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crença política e religião;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luta pela defesa dos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 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direitos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proofErr w:type="spellStart"/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socioassistenciais</w:t>
      </w:r>
      <w:proofErr w:type="spell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viabilizando</w:t>
      </w:r>
      <w:r w:rsidR="000B36F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-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lhes o acesso à Educação, à Saúde, ao Lazer, ao Esporte, à Qualificação Profissional e à Inserção no Mercado de Trabalho, através de projetos e programas sociais, com parcerias junto às Empresas Privadas, Públicas e Organizações da Sociedade Civil.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Ainda hoje, pesquisas mostram que nem mesmo os aparelhos auditivos e/ou implantes cocleares mais avançados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são capazes de 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sanar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todas as dificuldades causadas pela perda auditiva. Isso ocorre porque a deficiência auditiva não compromete apenas a habilidade de detecção do som e o nível de percepção da informação sonora. Na maioria dos casos, ocorre também, dificuldade da compreensão da fala e certas situações comunicativas, podem dificultar ainda mais a clareza no ouvir.</w:t>
      </w:r>
      <w:r w:rsidR="007B2A79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dificuldade para compreender a fala do professor 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causa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transtornos na fala do aluno (substituição e/ou omissão de fonemas etc.) e dificuldade de aprendizagem.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Na escola, a estatística mostra que cerca de 20% das crianças em idade pré-escolar, entre 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5 anos, apresentam algum nível de perda auditiva. No </w:t>
      </w:r>
      <w:r w:rsidR="000B36F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grupo que já freqüentava escola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entre 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6</w:t>
      </w:r>
      <w:proofErr w:type="gramEnd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12 anos, a incidência do problema de audição é de 6%.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 cadastro de pessoas com deficiência auditiva da APAS – MON</w:t>
      </w:r>
      <w:proofErr w:type="gramStart"/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cresce</w:t>
      </w:r>
      <w:proofErr w:type="gramEnd"/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cada dia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mais,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demonstra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ndo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 e</w:t>
      </w:r>
      <w:r w:rsidR="007B2A79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xpansão do número de associados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Neste contexto, é de fundamental </w:t>
      </w:r>
      <w:r w:rsidR="00783823"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importância, ad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equar-se para atender esse público dando continuidade ao cumprimento da Missão da APAS-MON, </w:t>
      </w:r>
      <w:r w:rsidRPr="00DC40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“INTEGRAR o SURDO na SOCIEDADE, MELHORAR A SUA QUALIDADE DE VIDA, tornando-o CIDADÃO de DIREITOS. Principalmente, DIREITO DE SER FELIZ.</w:t>
      </w:r>
    </w:p>
    <w:p w:rsidR="00783823" w:rsidRPr="00DC401A" w:rsidRDefault="00783823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Não obstante encontra-se inscrita no</w:t>
      </w:r>
      <w:r w:rsidR="00783823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s Conselhos dos Direitos da Criança e Adolescente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Conselho Municipal de Saúde e Conselho Municipal da Assistência Social.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Cabe salientar que a entidade apresentou todos os documentos solicitados na Lei 13.019/2014, cumprindo assim, os requisitos mínim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os para a formalização do Termo de Colaboração.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do exposto, entendemos haver justificativa válida, idônea e de interesse público para a celebração do 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Termo de Colaboração por Dispensa de Chamamento Público</w:t>
      </w:r>
      <w:r w:rsidR="00F25EDA"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, conforme art. 30, Lei Federal nº 13.019/2014.</w:t>
      </w:r>
    </w:p>
    <w:p w:rsidR="00307EDD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7EDD" w:rsidRPr="00DC401A" w:rsidRDefault="00307EDD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Ana Angélica </w:t>
      </w:r>
      <w:proofErr w:type="spellStart"/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Prandini</w:t>
      </w:r>
      <w:proofErr w:type="spellEnd"/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Assis</w:t>
      </w: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Secretária Municipal de Assistência Social</w:t>
      </w:r>
    </w:p>
    <w:p w:rsidR="00307EDD" w:rsidRPr="00DC401A" w:rsidRDefault="00307EDD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095860" w:rsidRPr="00DC401A" w:rsidRDefault="00095860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307EDD" w:rsidRPr="00DC401A" w:rsidRDefault="00307EDD" w:rsidP="0030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5860" w:rsidRPr="00DC401A" w:rsidRDefault="00095860" w:rsidP="00307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C40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SIMONE CARVALHO</w:t>
      </w:r>
    </w:p>
    <w:p w:rsidR="00747200" w:rsidRPr="00DC401A" w:rsidRDefault="00095860" w:rsidP="007B2A79">
      <w:pPr>
        <w:spacing w:after="0" w:line="360" w:lineRule="auto"/>
        <w:jc w:val="center"/>
        <w:rPr>
          <w:sz w:val="24"/>
          <w:szCs w:val="24"/>
        </w:rPr>
      </w:pPr>
      <w:r w:rsidRPr="00DC401A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Prefeita Municipal</w:t>
      </w:r>
    </w:p>
    <w:sectPr w:rsidR="00747200" w:rsidRPr="00DC401A" w:rsidSect="007472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860"/>
    <w:rsid w:val="00013B4B"/>
    <w:rsid w:val="00015D29"/>
    <w:rsid w:val="00095860"/>
    <w:rsid w:val="00097114"/>
    <w:rsid w:val="000B36F5"/>
    <w:rsid w:val="000C0D98"/>
    <w:rsid w:val="000E2836"/>
    <w:rsid w:val="00106ECF"/>
    <w:rsid w:val="00107544"/>
    <w:rsid w:val="00155EC0"/>
    <w:rsid w:val="00190D44"/>
    <w:rsid w:val="001A1BE5"/>
    <w:rsid w:val="001A4068"/>
    <w:rsid w:val="001F7608"/>
    <w:rsid w:val="00307EDD"/>
    <w:rsid w:val="0031651E"/>
    <w:rsid w:val="003A1DC9"/>
    <w:rsid w:val="003E5640"/>
    <w:rsid w:val="004B0442"/>
    <w:rsid w:val="004C01FE"/>
    <w:rsid w:val="00557AC3"/>
    <w:rsid w:val="005774AF"/>
    <w:rsid w:val="0059097F"/>
    <w:rsid w:val="005B66B0"/>
    <w:rsid w:val="005E0925"/>
    <w:rsid w:val="006F2BFF"/>
    <w:rsid w:val="00743C6A"/>
    <w:rsid w:val="00747200"/>
    <w:rsid w:val="00763C2A"/>
    <w:rsid w:val="00783823"/>
    <w:rsid w:val="007B2A79"/>
    <w:rsid w:val="00933392"/>
    <w:rsid w:val="009E7F76"/>
    <w:rsid w:val="00A25DBE"/>
    <w:rsid w:val="00A92EB0"/>
    <w:rsid w:val="00C41F9A"/>
    <w:rsid w:val="00CB52C1"/>
    <w:rsid w:val="00CC65B8"/>
    <w:rsid w:val="00CD3D10"/>
    <w:rsid w:val="00D10BC1"/>
    <w:rsid w:val="00D3237F"/>
    <w:rsid w:val="00D334B8"/>
    <w:rsid w:val="00DB2ED7"/>
    <w:rsid w:val="00DC401A"/>
    <w:rsid w:val="00DF78E5"/>
    <w:rsid w:val="00E16599"/>
    <w:rsid w:val="00E764A6"/>
    <w:rsid w:val="00F25EDA"/>
    <w:rsid w:val="00FC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paragraph" w:styleId="Ttulo5">
    <w:name w:val="heading 5"/>
    <w:basedOn w:val="Normal"/>
    <w:link w:val="Ttulo5Char"/>
    <w:uiPriority w:val="9"/>
    <w:qFormat/>
    <w:rsid w:val="0009586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09586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5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899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13</cp:revision>
  <cp:lastPrinted>2019-04-22T18:18:00Z</cp:lastPrinted>
  <dcterms:created xsi:type="dcterms:W3CDTF">2019-04-10T12:49:00Z</dcterms:created>
  <dcterms:modified xsi:type="dcterms:W3CDTF">2019-05-08T18:50:00Z</dcterms:modified>
</cp:coreProperties>
</file>